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Netskope revoluciona la ciberseguridad SaaS </w:t>
        <w:br w:type="textWrapping"/>
        <w:t xml:space="preserve">con el poder de la IA Generativa</w:t>
      </w:r>
    </w:p>
    <w:p w:rsidR="00000000" w:rsidDel="00000000" w:rsidP="00000000" w:rsidRDefault="00000000" w:rsidRPr="00000000" w14:paraId="00000002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Datos de Netskope indican que el uso empresarial de la IA Generativa se incrementó en un 400% interanual, lo que incrementa la necesidad de proteger a los sistemas de los riesgos que esto conlleva.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Ciudad de México, 13 de junio de 2024.- Netskope, líder global en Secure Access Service Edge (SASE), anunció una serie de mejoras de ciberseguridad en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Netskope One, </w:t>
        </w:r>
      </w:hyperlink>
      <w:r w:rsidDel="00000000" w:rsidR="00000000" w:rsidRPr="00000000">
        <w:rPr>
          <w:rtl w:val="0"/>
        </w:rPr>
        <w:t xml:space="preserve">su plataforma nativa en la nube que ofrece servicios convergentes de seguridad y redes para habilitar la transformación SASE y de Zero Trust.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Estas nuevas mejoras se enfocan en el módulo Cloud Access Security Broker (CASB) de la plataforma, integrando características adicionales diseñadas para la era de la Inteligencia Artificial Generativa (GenAI) y la colaboración de software como servicio (SaaS). Netskope One, ahora, integra nativamente funcionalidades de IA y por API, permitiendo así a las organizaciones aprovechar al máximo esta tecnología para la protección de los datos sensibles.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¿Por qué se requieren estas actualizaciones?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Actualmente, las aplicaciones SaaS son la columna vertebral de las operaciones empresariales en el mundo y requieren la visibilidad de riesgos más detallada posible, especialmente a medida que la adopción de aplicaciones GenAI se sigue incrementando. En el reciente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Informe de Amenazas en la Nube de Netskope,</w:t>
        </w:r>
      </w:hyperlink>
      <w:r w:rsidDel="00000000" w:rsidR="00000000" w:rsidRPr="00000000">
        <w:rPr>
          <w:rtl w:val="0"/>
        </w:rPr>
        <w:t xml:space="preserve"> se revela que los colaboradores de las empresas interactúan con un promedio de entre 11 y 33 aplicaciones en la nube por mes y que el uso de aplicaciones GenAI aumentó en un 400% año tras año.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Lo anterior genera una tensión significativa en las soluciones CASB heredadas, que tienden a depender de enfoques de gestión manual para identificar aplicaciones y clasificar sus riesgos específicos. Además, muchas de estas herramientas son más difíciles y complicadas de gestionar y no logran proporcionar la inteligencia más profunda y el contexto necesarios para descubrir y actuar consistentemente sobre los riesgos de seguridad de datos actuales y emergentes.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Como una plataforma nativamente convergente, Netskope One ayuda a los equipos a reducir brechas de seguridad, abordar nuevos riesgos, reducir costos y complejidad y aumentar la protección. Además de ser el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primer jugador de la industria en aprovechar GenAI en la seguridad SaaS,</w:t>
        </w:r>
      </w:hyperlink>
      <w:r w:rsidDel="00000000" w:rsidR="00000000" w:rsidRPr="00000000">
        <w:rPr>
          <w:rtl w:val="0"/>
        </w:rPr>
        <w:t xml:space="preserve"> Netskope también utiliza la avanzada prevención de pérdida de datos (DLP) impulsada por contexto de la plataforma, y proporciona una solución fácil de gestionar que ofrece: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El primer CASB impulsado por GenAI,</w:t>
        </w:r>
      </w:hyperlink>
      <w:r w:rsidDel="00000000" w:rsidR="00000000" w:rsidRPr="00000000">
        <w:rPr>
          <w:rtl w:val="0"/>
        </w:rPr>
        <w:t xml:space="preserve"> que emplea algoritmos precisos de inteligencia artificial para la puntuación automática de riesgos de nuevas aplicaciones SaaS y aplicaciones previamente desconocidas, categorización de riesgos bajo demanda para nuevas aplicaciones SaaS identificadas por los equipos de seguridad, y conocimientos de riesgos impulsados por ILM para aplicaciones SaaS, disponibles simplemente a través de consultas en lenguaje natural.</w:t>
      </w:r>
    </w:p>
    <w:p w:rsidR="00000000" w:rsidDel="00000000" w:rsidP="00000000" w:rsidRDefault="00000000" w:rsidRPr="00000000" w14:paraId="0000001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prevención de pérdida de datos en la nube más avanzada e impulsada por contexto, cubriendo más de 1,800 tipos diferentes de archivos, aprovechando más de 3,000 identificadores de datos,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aprendizaje automático y profundo, IA, procesamiento de lenguaje natural (NLP), redes neuronales convolucionales y aprendizaje automático</w:t>
        </w:r>
      </w:hyperlink>
      <w:r w:rsidDel="00000000" w:rsidR="00000000" w:rsidRPr="00000000">
        <w:rPr>
          <w:rtl w:val="0"/>
        </w:rPr>
        <w:t xml:space="preserve"> entrenable innovador para la clasificación de datos y mucho más.</w:t>
      </w:r>
    </w:p>
    <w:p w:rsidR="00000000" w:rsidDel="00000000" w:rsidP="00000000" w:rsidRDefault="00000000" w:rsidRPr="00000000" w14:paraId="0000001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plataforma más unificada y automatizada, diseñada para hacer que la gestión de la seguridad SaaS sea sencilla, gracias a la inteligencia de riesgo compartida a través de CASB en línea, API y SSPM, un panel unificado con visibilidad profunda en usuarios y privilegios, marco de políticas nativamente unificado y priorización de alertas mediante correlación de riesgos.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"Como líder reconocido en SASE y Zero Trust, Netskope proporciona un enfoque moderno a la seguridad SaaS, incluyendo capacidades sin precedentes que unen controles clave de inteligencia artificial", </w:t>
      </w:r>
      <w:r w:rsidDel="00000000" w:rsidR="00000000" w:rsidRPr="00000000">
        <w:rPr>
          <w:rtl w:val="0"/>
        </w:rPr>
        <w:t xml:space="preserve">dijo John Martin, Director de Producto de Netskope. </w:t>
      </w:r>
      <w:r w:rsidDel="00000000" w:rsidR="00000000" w:rsidRPr="00000000">
        <w:rPr>
          <w:i w:val="1"/>
          <w:rtl w:val="0"/>
        </w:rPr>
        <w:t xml:space="preserve">"Netskope One es la primera plataforma convergente que utiliza IA para seguir el ritmo que conlleva el "boom" de aplicaciones SaaS y GenAI, categorizando nuevas aplicaciones y sus riesgos de manera más rápida, detallada y precisa que cualquier otra solución en el mercado."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Para saber más sobre cómo la plataforma Netskope One está ayudando a las empresas a descifrar el lenguaje de la nube e identificar riesgos de datos emergentes,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 visite este enlace.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18"/>
          <w:szCs w:val="18"/>
          <w:highlight w:val="white"/>
          <w:rtl w:val="0"/>
        </w:rPr>
        <w:t xml:space="preserve">Sobre Netskope</w:t>
        <w:br w:type="textWrapping"/>
      </w:r>
      <w:r w:rsidDel="00000000" w:rsidR="00000000" w:rsidRPr="00000000">
        <w:rPr>
          <w:rFonts w:ascii="Roboto" w:cs="Roboto" w:eastAsia="Roboto" w:hAnsi="Roboto"/>
          <w:color w:val="0d0d0d"/>
          <w:sz w:val="18"/>
          <w:szCs w:val="18"/>
          <w:highlight w:val="white"/>
          <w:rtl w:val="0"/>
        </w:rPr>
        <w:t xml:space="preserve">Netskope, empresa líder global en SASE, ayuda a las organizaciones a aplicar principios de confianza cero (Zero Trust) e innovaciones en Inteligencia Artificial/Machine Learning para proteger datos y defenderse contra amenazas cibernéticas. Rápida y fácil de usar, la plataforma Netskope One y su motor de confianza cero patentado proporcionan acceso optimizado y seguridad en tiempo real para personas, dispositivos y datos en cualquier lugar donde se encuentren. Miles de clientes confían en Netskope y en su poderosa red NewEdge para reducir riesgos y obtener una visibilidad sin igual en cualquier actividad en la nube, la web y aplicaciones privadas, proporcionando seguridad y acelerando el rendimiento de los sistemas. Obtén más información en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highlight w:val="white"/>
            <w:u w:val="single"/>
            <w:rtl w:val="0"/>
          </w:rPr>
          <w:t xml:space="preserve">https://www.netskope.com/</w:t>
        </w:r>
      </w:hyperlink>
      <w:r w:rsidDel="00000000" w:rsidR="00000000" w:rsidRPr="00000000">
        <w:rPr>
          <w:rFonts w:ascii="Roboto" w:cs="Roboto" w:eastAsia="Roboto" w:hAnsi="Roboto"/>
          <w:color w:val="0d0d0d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6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3124200" cy="7334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200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etskope.com/netskope-one" TargetMode="External"/><Relationship Id="rId10" Type="http://schemas.openxmlformats.org/officeDocument/2006/relationships/hyperlink" Target="https://www.netskope.com/resources/white-papers/protecting-data-using-machine-learning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netskope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tskope.com/blog/breaking-boundaries-the-industrys-first-sse-leader-to-leverage-generative-ai-in-saas-security?blaid=600178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etskope.com/netskope-one" TargetMode="External"/><Relationship Id="rId7" Type="http://schemas.openxmlformats.org/officeDocument/2006/relationships/hyperlink" Target="https://www.netskope.com/netskope-threat-labs/cloud-threat-report/cloud-and-threat-report-2024" TargetMode="External"/><Relationship Id="rId8" Type="http://schemas.openxmlformats.org/officeDocument/2006/relationships/hyperlink" Target="https://www.netskope.com/blog/breaking-boundaries-the-industrys-first-sse-leader-to-leverage-generative-ai-in-saas-securit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